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AUTOCERTIFICAZIONE ANTIMAFIA (art. 88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co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 4-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bis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 art. 89 D.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Lgs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 159/2011)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Dichiarazione sostitutiva di certificazione e di atto notorio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3201EA">
        <w:rPr>
          <w:rFonts w:ascii="TimesNewRomanPSMT" w:hAnsi="TimesNewRomanPSMT" w:cs="TimesNewRomanPSMT"/>
          <w:b/>
          <w:sz w:val="24"/>
          <w:szCs w:val="24"/>
        </w:rPr>
        <w:t>(artt. 46 D.P.R. 28.12.2000 n. 445)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3201EA" w:rsidRPr="003201EA" w:rsidRDefault="003201EA" w:rsidP="003201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Il/La sottoscritto/a __________________________________________________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nato/a  a___________________________________________il______________,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residentea_____________________via___________________________ n. _____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Codice Fiscale _____________________________________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Documento________________________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____________________ 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rilasciato da________________________________ in data ________________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(che si allega in copia)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in qualità di __________________________________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dell’impresa denominata_________________________________________________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codice fiscale/partita IVA __________________________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avente la sede________________prov. indirizzo_________________________________________________________________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PEC________________________________,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consapevole delle sanzioni penali richiamate dall’art.76 del DPR 445/00 in caso di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dichiarazioni mendaci;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ai sensi e per gli effetti degli artt. 46 e 47 del citato DPR 445/00;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sotto la propria responsabilità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 I C H I A R A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D.Lgs.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n.159/2011 e successive modificazioni ed integrazioni.</w:t>
      </w: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201EA" w:rsidRDefault="003201EA" w:rsidP="003201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Data__________________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Firma____________________</w:t>
      </w:r>
    </w:p>
    <w:p w:rsidR="00453C29" w:rsidRDefault="00453C29" w:rsidP="003201EA"/>
    <w:sectPr w:rsidR="00453C29" w:rsidSect="00453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3201EA"/>
    <w:rsid w:val="002E2222"/>
    <w:rsid w:val="0030313F"/>
    <w:rsid w:val="003201EA"/>
    <w:rsid w:val="00453C29"/>
    <w:rsid w:val="008A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C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I.DAMORE</dc:creator>
  <cp:lastModifiedBy>I.DAMORE</cp:lastModifiedBy>
  <cp:revision>2</cp:revision>
  <dcterms:created xsi:type="dcterms:W3CDTF">2023-11-08T11:07:00Z</dcterms:created>
  <dcterms:modified xsi:type="dcterms:W3CDTF">2023-11-08T11:07:00Z</dcterms:modified>
</cp:coreProperties>
</file>